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6"/>
        <w:gridCol w:w="4815"/>
      </w:tblGrid>
      <w:tr w:rsidR="002107C6" w:rsidTr="00106791">
        <w:trPr>
          <w:trHeight w:val="2834"/>
        </w:trPr>
        <w:tc>
          <w:tcPr>
            <w:tcW w:w="4966" w:type="dxa"/>
          </w:tcPr>
          <w:p w:rsidR="002107C6" w:rsidRDefault="002107C6" w:rsidP="005B1B18">
            <w:pPr>
              <w:tabs>
                <w:tab w:val="left" w:pos="5245"/>
              </w:tabs>
              <w:suppressAutoHyphens/>
              <w:spacing w:after="0" w:line="240" w:lineRule="auto"/>
              <w:ind w:left="-25" w:right="-10"/>
              <w:jc w:val="center"/>
              <w:rPr>
                <w:rFonts w:ascii="Times New Roman" w:hAnsi="Times New Roman"/>
                <w:sz w:val="18"/>
                <w:szCs w:val="20"/>
                <w:lang w:eastAsia="ar-SA"/>
              </w:rPr>
            </w:pPr>
            <w:r>
              <w:rPr>
                <w:rFonts w:ascii="Times New Roman" w:hAnsi="Times New Roman"/>
                <w:sz w:val="18"/>
                <w:szCs w:val="20"/>
                <w:lang w:eastAsia="ar-SA"/>
              </w:rPr>
              <w:t>Российская Федерация</w:t>
            </w:r>
          </w:p>
          <w:p w:rsidR="002107C6" w:rsidRDefault="002107C6" w:rsidP="005B1B18">
            <w:pPr>
              <w:tabs>
                <w:tab w:val="left" w:pos="5245"/>
              </w:tabs>
              <w:suppressAutoHyphens/>
              <w:spacing w:after="0" w:line="240" w:lineRule="auto"/>
              <w:ind w:left="-25" w:right="-10"/>
              <w:jc w:val="center"/>
              <w:rPr>
                <w:rFonts w:ascii="Times New Roman" w:hAnsi="Times New Roman"/>
                <w:sz w:val="28"/>
                <w:szCs w:val="20"/>
                <w:lang w:eastAsia="ar-SA"/>
              </w:rPr>
            </w:pPr>
            <w:r>
              <w:rPr>
                <w:rFonts w:ascii="Times New Roman" w:hAnsi="Times New Roman"/>
                <w:sz w:val="18"/>
                <w:szCs w:val="20"/>
                <w:lang w:eastAsia="ar-SA"/>
              </w:rPr>
              <w:t>Самарская область</w:t>
            </w:r>
          </w:p>
          <w:p w:rsidR="002107C6" w:rsidRDefault="002107C6" w:rsidP="005B1B18">
            <w:pPr>
              <w:tabs>
                <w:tab w:val="left" w:pos="5245"/>
              </w:tabs>
              <w:suppressAutoHyphens/>
              <w:spacing w:after="0" w:line="240" w:lineRule="auto"/>
              <w:ind w:left="-25" w:right="-10"/>
              <w:jc w:val="center"/>
              <w:rPr>
                <w:rFonts w:ascii="Times New Roman" w:hAnsi="Times New Roman"/>
                <w:sz w:val="28"/>
                <w:szCs w:val="20"/>
                <w:lang w:eastAsia="ar-SA"/>
              </w:rPr>
            </w:pPr>
          </w:p>
          <w:p w:rsidR="002107C6" w:rsidRDefault="002107C6" w:rsidP="005B1B18">
            <w:pPr>
              <w:tabs>
                <w:tab w:val="left" w:pos="5245"/>
              </w:tabs>
              <w:suppressAutoHyphens/>
              <w:spacing w:after="0" w:line="240" w:lineRule="auto"/>
              <w:ind w:left="-25" w:right="-10"/>
              <w:jc w:val="center"/>
              <w:rPr>
                <w:rFonts w:ascii="Times New Roman" w:hAnsi="Times New Roman"/>
                <w:szCs w:val="20"/>
                <w:lang w:eastAsia="ar-SA"/>
              </w:rPr>
            </w:pPr>
            <w:r>
              <w:rPr>
                <w:rFonts w:ascii="Times New Roman" w:hAnsi="Times New Roman"/>
                <w:szCs w:val="20"/>
                <w:lang w:eastAsia="ar-SA"/>
              </w:rPr>
              <w:t xml:space="preserve">      АДМИНИСТРАЦИЯ</w:t>
            </w:r>
          </w:p>
          <w:p w:rsidR="002107C6" w:rsidRDefault="002107C6" w:rsidP="005B1B18">
            <w:pPr>
              <w:suppressAutoHyphens/>
              <w:spacing w:after="0" w:line="240" w:lineRule="auto"/>
              <w:ind w:left="-25" w:right="-10"/>
              <w:jc w:val="center"/>
              <w:rPr>
                <w:rFonts w:ascii="Times New Roman" w:hAnsi="Times New Roman"/>
                <w:sz w:val="18"/>
                <w:szCs w:val="20"/>
                <w:lang w:eastAsia="ar-SA"/>
              </w:rPr>
            </w:pPr>
            <w:r>
              <w:rPr>
                <w:rFonts w:ascii="Times New Roman" w:hAnsi="Times New Roman"/>
                <w:szCs w:val="20"/>
                <w:lang w:eastAsia="ar-SA"/>
              </w:rPr>
              <w:t xml:space="preserve">      городского округа Кинель                                    </w:t>
            </w:r>
          </w:p>
          <w:p w:rsidR="002107C6" w:rsidRDefault="002107C6" w:rsidP="005B1B18">
            <w:pPr>
              <w:tabs>
                <w:tab w:val="left" w:pos="5245"/>
              </w:tabs>
              <w:suppressAutoHyphens/>
              <w:spacing w:after="0" w:line="240" w:lineRule="auto"/>
              <w:ind w:left="-25" w:right="-10"/>
              <w:jc w:val="center"/>
              <w:rPr>
                <w:rFonts w:ascii="Times New Roman" w:hAnsi="Times New Roman"/>
                <w:sz w:val="18"/>
                <w:szCs w:val="20"/>
                <w:lang w:eastAsia="ar-SA"/>
              </w:rPr>
            </w:pPr>
          </w:p>
          <w:p w:rsidR="002107C6" w:rsidRDefault="002107C6" w:rsidP="005B1B18">
            <w:pPr>
              <w:tabs>
                <w:tab w:val="left" w:pos="5245"/>
              </w:tabs>
              <w:suppressAutoHyphens/>
              <w:spacing w:after="0" w:line="240" w:lineRule="auto"/>
              <w:ind w:left="-25" w:right="-10"/>
              <w:jc w:val="center"/>
              <w:rPr>
                <w:rFonts w:ascii="Times New Roman" w:hAnsi="Times New Roman"/>
                <w:sz w:val="18"/>
                <w:szCs w:val="20"/>
                <w:lang w:eastAsia="ar-SA"/>
              </w:rPr>
            </w:pPr>
          </w:p>
          <w:p w:rsidR="002107C6" w:rsidRDefault="002107C6" w:rsidP="005B1B18">
            <w:pPr>
              <w:keepNext/>
              <w:tabs>
                <w:tab w:val="left" w:pos="5245"/>
              </w:tabs>
              <w:suppressAutoHyphens/>
              <w:spacing w:after="0" w:line="240" w:lineRule="auto"/>
              <w:ind w:left="-25" w:right="-10"/>
              <w:jc w:val="center"/>
              <w:rPr>
                <w:rFonts w:ascii="Times New Roman" w:hAnsi="Times New Roman"/>
                <w:b/>
                <w:sz w:val="32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32"/>
                <w:szCs w:val="20"/>
                <w:lang w:eastAsia="ar-SA"/>
              </w:rPr>
              <w:t xml:space="preserve">      ПОСТАНОВЛЕНИЕ</w:t>
            </w:r>
          </w:p>
          <w:p w:rsidR="002107C6" w:rsidRDefault="002107C6" w:rsidP="005B1B18">
            <w:pPr>
              <w:tabs>
                <w:tab w:val="left" w:pos="5245"/>
              </w:tabs>
              <w:suppressAutoHyphens/>
              <w:spacing w:after="0" w:line="240" w:lineRule="auto"/>
              <w:ind w:right="-10"/>
              <w:jc w:val="both"/>
              <w:rPr>
                <w:rFonts w:ascii="Times New Roman" w:hAnsi="Times New Roman"/>
                <w:sz w:val="28"/>
                <w:szCs w:val="20"/>
                <w:lang w:eastAsia="ar-SA"/>
              </w:rPr>
            </w:pPr>
          </w:p>
          <w:p w:rsidR="002107C6" w:rsidRDefault="002107C6" w:rsidP="005B1B18">
            <w:pPr>
              <w:tabs>
                <w:tab w:val="left" w:pos="5245"/>
              </w:tabs>
              <w:suppressAutoHyphens/>
              <w:spacing w:after="0" w:line="240" w:lineRule="auto"/>
              <w:ind w:right="-1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0"/>
                <w:lang w:eastAsia="ar-SA"/>
              </w:rPr>
              <w:t>от  ______________ № _________</w:t>
            </w:r>
          </w:p>
          <w:p w:rsidR="002107C6" w:rsidRDefault="002107C6" w:rsidP="005B1B18">
            <w:pPr>
              <w:tabs>
                <w:tab w:val="left" w:pos="5245"/>
              </w:tabs>
              <w:suppressAutoHyphens/>
              <w:spacing w:after="0" w:line="240" w:lineRule="auto"/>
              <w:ind w:right="-1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2107C6" w:rsidRDefault="002107C6" w:rsidP="00A620DD">
            <w:pPr>
              <w:tabs>
                <w:tab w:val="left" w:pos="5245"/>
              </w:tabs>
              <w:suppressAutoHyphens/>
              <w:spacing w:after="0" w:line="240" w:lineRule="auto"/>
              <w:ind w:right="-1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 внесении изменений в  </w:t>
            </w:r>
            <w:r w:rsidRPr="00DD287F">
              <w:rPr>
                <w:rFonts w:ascii="Times New Roman" w:hAnsi="Times New Roman"/>
                <w:sz w:val="28"/>
                <w:szCs w:val="28"/>
                <w:lang w:eastAsia="ar-SA"/>
              </w:rPr>
              <w:t>административный регламент</w:t>
            </w:r>
            <w:r w:rsidR="005B4A54" w:rsidRPr="00DD287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«</w:t>
            </w:r>
            <w:r w:rsidR="005B4A54" w:rsidRPr="00DD287F">
              <w:rPr>
                <w:rFonts w:ascii="Times New Roman" w:hAnsi="Times New Roman"/>
                <w:sz w:val="28"/>
                <w:szCs w:val="28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  <w:r w:rsidR="005B4A54" w:rsidRPr="00DD287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», </w:t>
            </w:r>
            <w:r w:rsidRPr="00DD287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утвержденный постановлением администрации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городского округа Кинель Самарской области от 30</w:t>
            </w:r>
            <w:r w:rsidR="005212EA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декабря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2022 г.</w:t>
            </w:r>
            <w:r w:rsidR="005B4A5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№ 388</w:t>
            </w:r>
            <w:r w:rsidR="00C531B6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  <w:p w:rsidR="00443B6C" w:rsidRDefault="00443B6C" w:rsidP="00A620DD">
            <w:pPr>
              <w:tabs>
                <w:tab w:val="left" w:pos="5245"/>
              </w:tabs>
              <w:suppressAutoHyphens/>
              <w:spacing w:after="0" w:line="240" w:lineRule="auto"/>
              <w:ind w:right="-10"/>
              <w:jc w:val="both"/>
              <w:rPr>
                <w:rFonts w:ascii="Times New Roman" w:hAnsi="Times New Roman"/>
                <w:sz w:val="32"/>
                <w:szCs w:val="32"/>
                <w:lang w:eastAsia="ar-SA"/>
              </w:rPr>
            </w:pPr>
          </w:p>
        </w:tc>
        <w:tc>
          <w:tcPr>
            <w:tcW w:w="4815" w:type="dxa"/>
          </w:tcPr>
          <w:p w:rsidR="002107C6" w:rsidRDefault="002107C6" w:rsidP="005B1B18">
            <w:pPr>
              <w:suppressAutoHyphens/>
              <w:autoSpaceDE w:val="0"/>
              <w:snapToGrid w:val="0"/>
              <w:spacing w:after="0" w:line="360" w:lineRule="auto"/>
              <w:ind w:left="-709" w:right="2011" w:firstLine="720"/>
              <w:jc w:val="right"/>
              <w:rPr>
                <w:rFonts w:ascii="Times New Roman" w:hAnsi="Times New Roman"/>
                <w:sz w:val="32"/>
                <w:szCs w:val="32"/>
                <w:lang w:eastAsia="ar-SA"/>
              </w:rPr>
            </w:pPr>
          </w:p>
          <w:p w:rsidR="002107C6" w:rsidRDefault="00AE2A68" w:rsidP="00B27A41">
            <w:pPr>
              <w:suppressAutoHyphens/>
              <w:autoSpaceDE w:val="0"/>
              <w:snapToGrid w:val="0"/>
              <w:spacing w:after="0" w:line="360" w:lineRule="auto"/>
              <w:ind w:left="-709" w:right="2011" w:firstLine="720"/>
              <w:jc w:val="right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>
              <w:rPr>
                <w:rFonts w:ascii="Times New Roman" w:hAnsi="Times New Roman"/>
                <w:sz w:val="32"/>
                <w:szCs w:val="32"/>
                <w:lang w:eastAsia="ar-SA"/>
              </w:rPr>
              <w:t xml:space="preserve">ПРОЕКТ </w:t>
            </w:r>
            <w:bookmarkStart w:id="0" w:name="_GoBack"/>
            <w:bookmarkEnd w:id="0"/>
          </w:p>
        </w:tc>
      </w:tr>
    </w:tbl>
    <w:p w:rsidR="00106791" w:rsidRPr="00B030FF" w:rsidRDefault="00106791" w:rsidP="00106791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В целях исполнения требований</w:t>
      </w:r>
      <w:r w:rsidRPr="00B030F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7222F0">
        <w:rPr>
          <w:rFonts w:ascii="Times New Roman" w:hAnsi="Times New Roman"/>
          <w:sz w:val="28"/>
          <w:szCs w:val="28"/>
          <w:lang w:eastAsia="ar-SA"/>
        </w:rPr>
        <w:t>к взаимодействию с заявителем при предоставлении государственных и муниципальных услуг</w:t>
      </w:r>
      <w:r>
        <w:rPr>
          <w:rFonts w:ascii="Times New Roman" w:hAnsi="Times New Roman"/>
          <w:sz w:val="28"/>
          <w:szCs w:val="28"/>
          <w:lang w:eastAsia="ar-SA"/>
        </w:rPr>
        <w:t xml:space="preserve">, установленных </w:t>
      </w:r>
      <w:r w:rsidRPr="003C5060">
        <w:rPr>
          <w:rFonts w:ascii="Times New Roman" w:hAnsi="Times New Roman"/>
          <w:sz w:val="28"/>
          <w:szCs w:val="28"/>
          <w:lang w:eastAsia="ar-SA"/>
        </w:rPr>
        <w:t>Федеральны</w:t>
      </w:r>
      <w:r>
        <w:rPr>
          <w:rFonts w:ascii="Times New Roman" w:hAnsi="Times New Roman"/>
          <w:sz w:val="28"/>
          <w:szCs w:val="28"/>
          <w:lang w:eastAsia="ar-SA"/>
        </w:rPr>
        <w:t>м</w:t>
      </w:r>
      <w:r w:rsidRPr="003C5060">
        <w:rPr>
          <w:rFonts w:ascii="Times New Roman" w:hAnsi="Times New Roman"/>
          <w:sz w:val="28"/>
          <w:szCs w:val="28"/>
          <w:lang w:eastAsia="ar-SA"/>
        </w:rPr>
        <w:t xml:space="preserve"> закон</w:t>
      </w:r>
      <w:r>
        <w:rPr>
          <w:rFonts w:ascii="Times New Roman" w:hAnsi="Times New Roman"/>
          <w:sz w:val="28"/>
          <w:szCs w:val="28"/>
          <w:lang w:eastAsia="ar-SA"/>
        </w:rPr>
        <w:t>ом</w:t>
      </w:r>
      <w:r w:rsidRPr="003C5060">
        <w:rPr>
          <w:rFonts w:ascii="Times New Roman" w:hAnsi="Times New Roman"/>
          <w:sz w:val="28"/>
          <w:szCs w:val="28"/>
          <w:lang w:eastAsia="ar-SA"/>
        </w:rPr>
        <w:t xml:space="preserve"> от 27</w:t>
      </w:r>
      <w:r w:rsidR="00805A6F">
        <w:rPr>
          <w:rFonts w:ascii="Times New Roman" w:hAnsi="Times New Roman"/>
          <w:sz w:val="28"/>
          <w:szCs w:val="28"/>
          <w:lang w:eastAsia="ar-SA"/>
        </w:rPr>
        <w:t xml:space="preserve"> июля </w:t>
      </w:r>
      <w:r w:rsidRPr="003C5060">
        <w:rPr>
          <w:rFonts w:ascii="Times New Roman" w:hAnsi="Times New Roman"/>
          <w:sz w:val="28"/>
          <w:szCs w:val="28"/>
          <w:lang w:eastAsia="ar-SA"/>
        </w:rPr>
        <w:t xml:space="preserve">2010 </w:t>
      </w:r>
      <w:r>
        <w:rPr>
          <w:rFonts w:ascii="Times New Roman" w:hAnsi="Times New Roman"/>
          <w:sz w:val="28"/>
          <w:szCs w:val="28"/>
          <w:lang w:eastAsia="ar-SA"/>
        </w:rPr>
        <w:t>№</w:t>
      </w:r>
      <w:r w:rsidRPr="003C5060">
        <w:rPr>
          <w:rFonts w:ascii="Times New Roman" w:hAnsi="Times New Roman"/>
          <w:sz w:val="28"/>
          <w:szCs w:val="28"/>
          <w:lang w:eastAsia="ar-SA"/>
        </w:rPr>
        <w:t xml:space="preserve"> 210-ФЗ </w:t>
      </w:r>
      <w:r>
        <w:rPr>
          <w:rFonts w:ascii="Times New Roman" w:hAnsi="Times New Roman"/>
          <w:sz w:val="28"/>
          <w:szCs w:val="28"/>
          <w:lang w:eastAsia="ar-SA"/>
        </w:rPr>
        <w:t>«</w:t>
      </w:r>
      <w:r w:rsidRPr="003C5060">
        <w:rPr>
          <w:rFonts w:ascii="Times New Roman" w:hAnsi="Times New Roman"/>
          <w:sz w:val="28"/>
          <w:szCs w:val="28"/>
          <w:lang w:eastAsia="ar-SA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/>
          <w:sz w:val="28"/>
          <w:szCs w:val="28"/>
          <w:lang w:eastAsia="ar-SA"/>
        </w:rPr>
        <w:t>»</w:t>
      </w:r>
      <w:r w:rsidRPr="00B030FF">
        <w:rPr>
          <w:rFonts w:ascii="Times New Roman" w:hAnsi="Times New Roman"/>
          <w:sz w:val="28"/>
          <w:szCs w:val="28"/>
          <w:lang w:eastAsia="ar-SA"/>
        </w:rPr>
        <w:t>,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B030FF">
        <w:rPr>
          <w:rFonts w:ascii="Times New Roman" w:hAnsi="Times New Roman"/>
          <w:sz w:val="28"/>
          <w:szCs w:val="28"/>
          <w:lang w:eastAsia="ar-SA"/>
        </w:rPr>
        <w:t>руководствуясь Уставом городского округа Кинель Самарской области,</w:t>
      </w:r>
      <w:r w:rsidRPr="003C5060">
        <w:t xml:space="preserve"> </w:t>
      </w:r>
    </w:p>
    <w:p w:rsidR="002107C6" w:rsidRDefault="002107C6" w:rsidP="002107C6">
      <w:pPr>
        <w:tabs>
          <w:tab w:val="left" w:pos="993"/>
        </w:tabs>
        <w:suppressAutoHyphens/>
        <w:autoSpaceDE w:val="0"/>
        <w:spacing w:before="113" w:after="113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ПОСТАНОВЛЯЮ:</w:t>
      </w:r>
    </w:p>
    <w:p w:rsidR="005212EA" w:rsidRDefault="002107C6" w:rsidP="002107C6">
      <w:pPr>
        <w:tabs>
          <w:tab w:val="left" w:pos="5245"/>
        </w:tabs>
        <w:suppressAutoHyphens/>
        <w:spacing w:after="0" w:line="360" w:lineRule="auto"/>
        <w:ind w:right="-10"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1. Внес</w:t>
      </w:r>
      <w:r w:rsidR="00282065">
        <w:rPr>
          <w:rFonts w:ascii="Times New Roman" w:hAnsi="Times New Roman"/>
          <w:sz w:val="28"/>
          <w:szCs w:val="28"/>
          <w:lang w:eastAsia="ar-SA"/>
        </w:rPr>
        <w:t>т</w:t>
      </w:r>
      <w:r>
        <w:rPr>
          <w:rFonts w:ascii="Times New Roman" w:hAnsi="Times New Roman"/>
          <w:sz w:val="28"/>
          <w:szCs w:val="28"/>
          <w:lang w:eastAsia="ar-SA"/>
        </w:rPr>
        <w:t xml:space="preserve">и в административный </w:t>
      </w:r>
      <w:r w:rsidRPr="00A620DD">
        <w:rPr>
          <w:rFonts w:ascii="Times New Roman" w:hAnsi="Times New Roman"/>
          <w:sz w:val="28"/>
          <w:szCs w:val="28"/>
          <w:lang w:eastAsia="ar-SA"/>
        </w:rPr>
        <w:t>регламент</w:t>
      </w:r>
      <w:r w:rsidR="005B4A54" w:rsidRPr="00A620DD">
        <w:rPr>
          <w:rFonts w:ascii="Times New Roman" w:hAnsi="Times New Roman"/>
          <w:sz w:val="28"/>
          <w:szCs w:val="28"/>
          <w:lang w:eastAsia="ar-SA"/>
        </w:rPr>
        <w:t xml:space="preserve"> «</w:t>
      </w:r>
      <w:r w:rsidR="005B4A54" w:rsidRPr="00A620DD">
        <w:rPr>
          <w:rFonts w:ascii="Times New Roman" w:hAnsi="Times New Roman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5B4A54" w:rsidRPr="00A620DD">
        <w:rPr>
          <w:rFonts w:ascii="Times New Roman" w:hAnsi="Times New Roman"/>
          <w:sz w:val="28"/>
          <w:szCs w:val="28"/>
          <w:lang w:eastAsia="ar-SA"/>
        </w:rPr>
        <w:t>» (в новой редакции)»</w:t>
      </w:r>
      <w:r w:rsidR="00282065" w:rsidRPr="00A620DD">
        <w:rPr>
          <w:rFonts w:ascii="Times New Roman" w:hAnsi="Times New Roman"/>
          <w:sz w:val="28"/>
          <w:szCs w:val="28"/>
          <w:lang w:eastAsia="ar-SA"/>
        </w:rPr>
        <w:t>,</w:t>
      </w:r>
      <w:r w:rsidRPr="00A620DD">
        <w:rPr>
          <w:rFonts w:ascii="Times New Roman" w:hAnsi="Times New Roman"/>
          <w:sz w:val="28"/>
          <w:szCs w:val="28"/>
          <w:lang w:eastAsia="ar-SA"/>
        </w:rPr>
        <w:t xml:space="preserve"> утвержденный постановлением а</w:t>
      </w:r>
      <w:r>
        <w:rPr>
          <w:rFonts w:ascii="Times New Roman" w:hAnsi="Times New Roman"/>
          <w:sz w:val="28"/>
          <w:szCs w:val="28"/>
          <w:lang w:eastAsia="ar-SA"/>
        </w:rPr>
        <w:t>дминистрации городского округа Кинель Самарской области от 30</w:t>
      </w:r>
      <w:r w:rsidR="005212EA">
        <w:rPr>
          <w:rFonts w:ascii="Times New Roman" w:hAnsi="Times New Roman"/>
          <w:sz w:val="28"/>
          <w:szCs w:val="28"/>
          <w:lang w:eastAsia="ar-SA"/>
        </w:rPr>
        <w:t xml:space="preserve"> декабря </w:t>
      </w:r>
      <w:r>
        <w:rPr>
          <w:rFonts w:ascii="Times New Roman" w:hAnsi="Times New Roman"/>
          <w:sz w:val="28"/>
          <w:szCs w:val="28"/>
          <w:lang w:eastAsia="ar-SA"/>
        </w:rPr>
        <w:t>2022 г.</w:t>
      </w:r>
      <w:r w:rsidR="005B4A54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№ 388</w:t>
      </w:r>
      <w:r w:rsidR="00C531B6">
        <w:rPr>
          <w:rFonts w:ascii="Times New Roman" w:hAnsi="Times New Roman"/>
          <w:sz w:val="28"/>
          <w:szCs w:val="28"/>
          <w:lang w:eastAsia="ar-SA"/>
        </w:rPr>
        <w:t>2</w:t>
      </w:r>
      <w:r w:rsidR="00282065">
        <w:rPr>
          <w:rFonts w:ascii="Times New Roman" w:hAnsi="Times New Roman"/>
          <w:sz w:val="28"/>
          <w:szCs w:val="28"/>
          <w:lang w:eastAsia="ar-SA"/>
        </w:rPr>
        <w:t>,</w:t>
      </w:r>
      <w:r>
        <w:rPr>
          <w:rFonts w:ascii="Times New Roman" w:hAnsi="Times New Roman"/>
          <w:sz w:val="28"/>
          <w:szCs w:val="28"/>
          <w:lang w:eastAsia="ar-SA"/>
        </w:rPr>
        <w:t xml:space="preserve"> следующие изменения:</w:t>
      </w:r>
      <w:r w:rsidR="00A620DD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C531B6" w:rsidRDefault="00C531B6" w:rsidP="002107C6">
      <w:pPr>
        <w:tabs>
          <w:tab w:val="left" w:pos="5245"/>
        </w:tabs>
        <w:suppressAutoHyphens/>
        <w:spacing w:after="0" w:line="360" w:lineRule="auto"/>
        <w:ind w:right="-10"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подпункт</w:t>
      </w:r>
      <w:r w:rsidR="002107C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212EA">
        <w:rPr>
          <w:rFonts w:ascii="Times New Roman" w:hAnsi="Times New Roman"/>
          <w:sz w:val="28"/>
          <w:szCs w:val="28"/>
          <w:lang w:eastAsia="ar-SA"/>
        </w:rPr>
        <w:t>3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A620DD">
        <w:rPr>
          <w:rFonts w:ascii="Times New Roman" w:hAnsi="Times New Roman"/>
          <w:sz w:val="28"/>
          <w:szCs w:val="28"/>
          <w:lang w:eastAsia="ar-SA"/>
        </w:rPr>
        <w:t xml:space="preserve">пункта </w:t>
      </w:r>
      <w:r>
        <w:rPr>
          <w:rFonts w:ascii="Times New Roman" w:hAnsi="Times New Roman"/>
          <w:sz w:val="28"/>
          <w:szCs w:val="28"/>
          <w:lang w:eastAsia="ar-SA"/>
        </w:rPr>
        <w:t>20 исключить</w:t>
      </w:r>
      <w:r w:rsidR="00805A6F">
        <w:rPr>
          <w:rFonts w:ascii="Times New Roman" w:hAnsi="Times New Roman"/>
          <w:sz w:val="28"/>
          <w:szCs w:val="28"/>
          <w:lang w:eastAsia="ar-SA"/>
        </w:rPr>
        <w:t>;</w:t>
      </w:r>
      <w:r w:rsidR="005B4A54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805A6F" w:rsidRPr="005600DF" w:rsidRDefault="00805A6F" w:rsidP="002107C6">
      <w:pPr>
        <w:tabs>
          <w:tab w:val="left" w:pos="5245"/>
        </w:tabs>
        <w:suppressAutoHyphens/>
        <w:spacing w:after="0" w:line="360" w:lineRule="auto"/>
        <w:ind w:right="-10" w:firstLine="851"/>
        <w:jc w:val="both"/>
        <w:rPr>
          <w:rFonts w:ascii="Times New Roman" w:hAnsi="Times New Roman"/>
          <w:sz w:val="28"/>
          <w:szCs w:val="28"/>
          <w:vertAlign w:val="superscript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в подпункте 5 </w:t>
      </w:r>
      <w:r w:rsidRPr="00805A6F">
        <w:rPr>
          <w:rFonts w:ascii="Times New Roman" w:hAnsi="Times New Roman"/>
          <w:sz w:val="28"/>
          <w:szCs w:val="28"/>
          <w:lang w:eastAsia="ar-SA"/>
        </w:rPr>
        <w:t xml:space="preserve">пункта 20 </w:t>
      </w:r>
      <w:r>
        <w:rPr>
          <w:rFonts w:ascii="Times New Roman" w:hAnsi="Times New Roman"/>
          <w:sz w:val="28"/>
          <w:szCs w:val="28"/>
          <w:lang w:eastAsia="ar-SA"/>
        </w:rPr>
        <w:t>слова «</w:t>
      </w:r>
      <w:r w:rsidRPr="00805A6F">
        <w:rPr>
          <w:rFonts w:ascii="Times New Roman" w:hAnsi="Times New Roman"/>
          <w:sz w:val="28"/>
          <w:szCs w:val="28"/>
        </w:rPr>
        <w:t xml:space="preserve">заключение специализированной организации о соответствии испрашиваемого отклонения требованиям технических регламентов – в случае, если разрешение на отклонение от </w:t>
      </w:r>
      <w:r w:rsidRPr="00805A6F">
        <w:rPr>
          <w:rFonts w:ascii="Times New Roman" w:hAnsi="Times New Roman"/>
          <w:sz w:val="28"/>
          <w:szCs w:val="28"/>
        </w:rPr>
        <w:lastRenderedPageBreak/>
        <w:t>предельных параметров испрашивается на отклонение от других параметров. Представление указанного заключения не является обязательным</w:t>
      </w:r>
      <w:r>
        <w:rPr>
          <w:rFonts w:ascii="Times New Roman" w:hAnsi="Times New Roman"/>
          <w:sz w:val="28"/>
          <w:szCs w:val="28"/>
        </w:rPr>
        <w:t>» исключить.</w:t>
      </w:r>
    </w:p>
    <w:p w:rsidR="002107C6" w:rsidRDefault="00282065" w:rsidP="005B4A54">
      <w:pPr>
        <w:tabs>
          <w:tab w:val="left" w:pos="993"/>
        </w:tabs>
        <w:suppressAutoHyphens/>
        <w:autoSpaceDE w:val="0"/>
        <w:spacing w:before="113" w:after="113" w:line="36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</w:t>
      </w:r>
      <w:r w:rsidR="002107C6">
        <w:rPr>
          <w:rFonts w:ascii="Times New Roman" w:hAnsi="Times New Roman"/>
          <w:sz w:val="28"/>
          <w:szCs w:val="28"/>
          <w:lang w:eastAsia="ar-SA"/>
        </w:rPr>
        <w:t xml:space="preserve">.  Официально опубликовать настоящее постановление.  </w:t>
      </w:r>
    </w:p>
    <w:p w:rsidR="002107C6" w:rsidRDefault="00282065" w:rsidP="002107C6">
      <w:pPr>
        <w:suppressAutoHyphens/>
        <w:autoSpaceDE w:val="0"/>
        <w:spacing w:after="0" w:line="360" w:lineRule="auto"/>
        <w:ind w:firstLine="55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</w:t>
      </w:r>
      <w:r w:rsidR="002107C6">
        <w:rPr>
          <w:rFonts w:ascii="Times New Roman" w:hAnsi="Times New Roman"/>
          <w:sz w:val="28"/>
          <w:szCs w:val="28"/>
          <w:lang w:eastAsia="ar-SA"/>
        </w:rPr>
        <w:t>.  Настоящее постановление вступает в силу на следующий день после дня его официального опубликования.</w:t>
      </w:r>
    </w:p>
    <w:p w:rsidR="002107C6" w:rsidRDefault="00282065" w:rsidP="002107C6">
      <w:pPr>
        <w:suppressAutoHyphens/>
        <w:autoSpaceDE w:val="0"/>
        <w:spacing w:after="0" w:line="360" w:lineRule="auto"/>
        <w:ind w:firstLine="55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4</w:t>
      </w:r>
      <w:r w:rsidR="002107C6">
        <w:rPr>
          <w:rFonts w:ascii="Times New Roman" w:hAnsi="Times New Roman"/>
          <w:sz w:val="28"/>
          <w:szCs w:val="28"/>
          <w:lang w:eastAsia="ar-SA"/>
        </w:rPr>
        <w:t xml:space="preserve">.  </w:t>
      </w:r>
      <w:proofErr w:type="gramStart"/>
      <w:r w:rsidR="002107C6">
        <w:rPr>
          <w:rFonts w:ascii="Times New Roman" w:hAnsi="Times New Roman"/>
          <w:sz w:val="28"/>
          <w:szCs w:val="28"/>
          <w:lang w:eastAsia="ar-SA"/>
        </w:rPr>
        <w:t>Контроль за</w:t>
      </w:r>
      <w:proofErr w:type="gramEnd"/>
      <w:r w:rsidR="002107C6">
        <w:rPr>
          <w:rFonts w:ascii="Times New Roman" w:hAnsi="Times New Roman"/>
          <w:sz w:val="28"/>
          <w:szCs w:val="28"/>
          <w:lang w:eastAsia="ar-SA"/>
        </w:rPr>
        <w:t xml:space="preserve"> выполнением постановления возложить на руководителя Управления архитектуры и градостроительства администрации городского округа Кинель Самарской области (Федюкин С.Г.).</w:t>
      </w:r>
    </w:p>
    <w:p w:rsidR="002107C6" w:rsidRDefault="002107C6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107C6" w:rsidRDefault="002107C6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107C6" w:rsidRDefault="002107C6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107C6" w:rsidRDefault="002107C6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Глава городского округа                                                                 А.А. Прокудин</w:t>
      </w:r>
    </w:p>
    <w:p w:rsidR="002107C6" w:rsidRDefault="002107C6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107C6" w:rsidRDefault="002107C6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107C6" w:rsidRDefault="002107C6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107C6" w:rsidRDefault="002107C6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107C6" w:rsidRDefault="002107C6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107C6" w:rsidRDefault="002107C6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107C6" w:rsidRDefault="002107C6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107C6" w:rsidRDefault="002107C6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107C6" w:rsidRDefault="002107C6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107C6" w:rsidRDefault="002107C6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107C6" w:rsidRDefault="002107C6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107C6" w:rsidRDefault="002107C6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107C6" w:rsidRDefault="002107C6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107C6" w:rsidRDefault="002107C6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107C6" w:rsidRDefault="002107C6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107C6" w:rsidRDefault="002107C6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107C6" w:rsidRDefault="002107C6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107C6" w:rsidRDefault="002107C6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107C6" w:rsidRDefault="002107C6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107C6" w:rsidRDefault="002107C6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107C6" w:rsidRDefault="002107C6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107C6" w:rsidRDefault="002107C6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Федюкин 21430</w:t>
      </w:r>
    </w:p>
    <w:p w:rsidR="002107C6" w:rsidRPr="00144727" w:rsidRDefault="002107C6" w:rsidP="002107C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br w:type="page"/>
      </w:r>
      <w:r w:rsidRPr="00144727">
        <w:rPr>
          <w:rFonts w:ascii="Times New Roman" w:hAnsi="Times New Roman"/>
          <w:sz w:val="28"/>
          <w:szCs w:val="28"/>
          <w:lang w:eastAsia="ar-SA"/>
        </w:rPr>
        <w:t>Администрация городского округа Кинель Самарской области</w:t>
      </w:r>
    </w:p>
    <w:p w:rsidR="002107C6" w:rsidRPr="00144727" w:rsidRDefault="002107C6" w:rsidP="002107C6">
      <w:pPr>
        <w:suppressAutoHyphens/>
        <w:autoSpaceDE w:val="0"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2107C6" w:rsidRPr="00144727" w:rsidRDefault="002107C6" w:rsidP="002107C6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144727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>ЛИСТ СОГЛАСОВАНИЯ</w:t>
      </w:r>
    </w:p>
    <w:p w:rsidR="002107C6" w:rsidRPr="00144727" w:rsidRDefault="002107C6" w:rsidP="005B4A54">
      <w:pPr>
        <w:tabs>
          <w:tab w:val="left" w:pos="5245"/>
        </w:tabs>
        <w:suppressAutoHyphens/>
        <w:spacing w:after="0" w:line="240" w:lineRule="auto"/>
        <w:ind w:right="-10"/>
        <w:jc w:val="both"/>
        <w:rPr>
          <w:rFonts w:ascii="Times New Roman" w:hAnsi="Times New Roman"/>
          <w:sz w:val="28"/>
          <w:szCs w:val="28"/>
          <w:lang w:eastAsia="ar-SA"/>
        </w:rPr>
      </w:pPr>
      <w:r w:rsidRPr="00144727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к проекту постановления администрации городского округа </w:t>
      </w:r>
      <w:r>
        <w:rPr>
          <w:rFonts w:ascii="Times New Roman" w:hAnsi="Times New Roman"/>
          <w:sz w:val="28"/>
          <w:szCs w:val="28"/>
          <w:lang w:eastAsia="ar-SA"/>
        </w:rPr>
        <w:t xml:space="preserve">Кинель Самарской области </w:t>
      </w:r>
      <w:r w:rsidR="00443B6C">
        <w:rPr>
          <w:rFonts w:ascii="Times New Roman" w:hAnsi="Times New Roman"/>
          <w:sz w:val="28"/>
          <w:szCs w:val="28"/>
          <w:lang w:eastAsia="ar-SA"/>
        </w:rPr>
        <w:t>«</w:t>
      </w:r>
      <w:r w:rsidR="00443B6C" w:rsidRPr="00443B6C">
        <w:rPr>
          <w:rFonts w:ascii="Times New Roman" w:hAnsi="Times New Roman"/>
          <w:sz w:val="28"/>
          <w:szCs w:val="28"/>
          <w:lang w:eastAsia="ar-SA"/>
        </w:rPr>
        <w:t>О внесении изменений в  административный регламент «Предоставление разрешения на отклонение от предельных параметров разрешенного строительства, реконструкции объектов капитального строительства», утвержденный постановлением администрации городского округа Кинель Самарской области от 30</w:t>
      </w:r>
      <w:r w:rsidR="00805A6F">
        <w:rPr>
          <w:rFonts w:ascii="Times New Roman" w:hAnsi="Times New Roman"/>
          <w:sz w:val="28"/>
          <w:szCs w:val="28"/>
          <w:lang w:eastAsia="ar-SA"/>
        </w:rPr>
        <w:t xml:space="preserve"> декабря </w:t>
      </w:r>
      <w:r w:rsidR="00443B6C" w:rsidRPr="00443B6C">
        <w:rPr>
          <w:rFonts w:ascii="Times New Roman" w:hAnsi="Times New Roman"/>
          <w:sz w:val="28"/>
          <w:szCs w:val="28"/>
          <w:lang w:eastAsia="ar-SA"/>
        </w:rPr>
        <w:t>2022 г. № 3882</w:t>
      </w:r>
      <w:r w:rsidR="00443B6C">
        <w:rPr>
          <w:rFonts w:ascii="Times New Roman" w:hAnsi="Times New Roman"/>
          <w:sz w:val="28"/>
          <w:szCs w:val="28"/>
          <w:lang w:eastAsia="ar-SA"/>
        </w:rPr>
        <w:t>»</w:t>
      </w:r>
    </w:p>
    <w:p w:rsidR="002107C6" w:rsidRDefault="002107C6" w:rsidP="002107C6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4590"/>
        <w:gridCol w:w="2580"/>
        <w:gridCol w:w="2312"/>
      </w:tblGrid>
      <w:tr w:rsidR="002107C6" w:rsidTr="005B1B18">
        <w:trPr>
          <w:trHeight w:val="579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07C6" w:rsidRDefault="002107C6" w:rsidP="005B1B1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Занимаемая должность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07C6" w:rsidRDefault="002107C6" w:rsidP="005B1B1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Роспись, </w:t>
            </w:r>
          </w:p>
          <w:p w:rsidR="002107C6" w:rsidRDefault="002107C6" w:rsidP="005B1B1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дата согласования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07C6" w:rsidRDefault="002107C6" w:rsidP="005B1B1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Фамилия, инициалы</w:t>
            </w:r>
          </w:p>
        </w:tc>
      </w:tr>
      <w:tr w:rsidR="002107C6" w:rsidTr="005B1B18">
        <w:trPr>
          <w:trHeight w:val="579"/>
        </w:trPr>
        <w:tc>
          <w:tcPr>
            <w:tcW w:w="4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07C6" w:rsidRDefault="002107C6" w:rsidP="005B1B1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Начальник юридического отдела аппарата администрации городского округа Кинель Самарской области</w:t>
            </w: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07C6" w:rsidRDefault="002107C6" w:rsidP="005B1B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07C6" w:rsidRDefault="002107C6" w:rsidP="005B1B1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Н.Г. Галимова</w:t>
            </w:r>
          </w:p>
        </w:tc>
      </w:tr>
      <w:tr w:rsidR="002107C6" w:rsidTr="005B1B18">
        <w:trPr>
          <w:trHeight w:val="579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07C6" w:rsidRDefault="002107C6" w:rsidP="005B1B18">
            <w:pPr>
              <w:suppressAutoHyphens/>
              <w:spacing w:after="0" w:line="240" w:lineRule="auto"/>
              <w:ind w:left="-33" w:right="-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Юрисконсульт Управления архитектуры и градостроительства администрации городского округа Кинель Самарской области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07C6" w:rsidRDefault="002107C6" w:rsidP="005B1B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07C6" w:rsidRDefault="002107C6" w:rsidP="005B1B1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Д.Г. Глубинец</w:t>
            </w:r>
          </w:p>
        </w:tc>
      </w:tr>
    </w:tbl>
    <w:p w:rsidR="002107C6" w:rsidRDefault="002107C6" w:rsidP="002107C6">
      <w:pPr>
        <w:suppressAutoHyphens/>
        <w:autoSpaceDE w:val="0"/>
        <w:spacing w:after="0" w:line="360" w:lineRule="auto"/>
        <w:ind w:left="-709" w:firstLine="72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107C6" w:rsidRDefault="002107C6" w:rsidP="002107C6">
      <w:pPr>
        <w:keepNext/>
        <w:keepLines/>
        <w:spacing w:after="0" w:line="240" w:lineRule="auto"/>
        <w:jc w:val="center"/>
        <w:outlineLvl w:val="1"/>
        <w:rPr>
          <w:rFonts w:ascii="Times New Roman" w:eastAsia="MS Gothic" w:hAnsi="Times New Roman"/>
          <w:b/>
          <w:bCs/>
          <w:sz w:val="28"/>
          <w:szCs w:val="28"/>
        </w:rPr>
      </w:pPr>
    </w:p>
    <w:p w:rsidR="002107C6" w:rsidRDefault="002107C6" w:rsidP="002107C6">
      <w:pPr>
        <w:keepNext/>
        <w:keepLines/>
        <w:spacing w:after="0" w:line="240" w:lineRule="auto"/>
        <w:jc w:val="center"/>
        <w:outlineLvl w:val="1"/>
        <w:rPr>
          <w:rFonts w:ascii="Times New Roman" w:eastAsia="MS Gothic" w:hAnsi="Times New Roman"/>
          <w:b/>
          <w:bCs/>
          <w:sz w:val="28"/>
          <w:szCs w:val="28"/>
        </w:rPr>
      </w:pPr>
    </w:p>
    <w:p w:rsidR="002107C6" w:rsidRDefault="002107C6" w:rsidP="002107C6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2107C6" w:rsidRDefault="002107C6" w:rsidP="002107C6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2107C6" w:rsidRDefault="002107C6" w:rsidP="002107C6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2107C6" w:rsidRDefault="002107C6" w:rsidP="002107C6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2107C6" w:rsidRDefault="002107C6" w:rsidP="002107C6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254C37" w:rsidRDefault="00254C37"/>
    <w:sectPr w:rsidR="00254C37" w:rsidSect="004B2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89D"/>
    <w:rsid w:val="00106791"/>
    <w:rsid w:val="002107C6"/>
    <w:rsid w:val="00254C37"/>
    <w:rsid w:val="00282065"/>
    <w:rsid w:val="00443B6C"/>
    <w:rsid w:val="004B25A9"/>
    <w:rsid w:val="004C6C49"/>
    <w:rsid w:val="005212EA"/>
    <w:rsid w:val="005600DF"/>
    <w:rsid w:val="005B4A54"/>
    <w:rsid w:val="005D2ACE"/>
    <w:rsid w:val="00706E55"/>
    <w:rsid w:val="0075289D"/>
    <w:rsid w:val="00805A6F"/>
    <w:rsid w:val="00A61F0A"/>
    <w:rsid w:val="00A620DD"/>
    <w:rsid w:val="00AE2A68"/>
    <w:rsid w:val="00AF6210"/>
    <w:rsid w:val="00B27A41"/>
    <w:rsid w:val="00C531B6"/>
    <w:rsid w:val="00DB6218"/>
    <w:rsid w:val="00DD2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7C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1B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12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7C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1B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1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2023-04-20T05:31:00Z</cp:lastPrinted>
  <dcterms:created xsi:type="dcterms:W3CDTF">2023-04-17T06:06:00Z</dcterms:created>
  <dcterms:modified xsi:type="dcterms:W3CDTF">2023-04-21T06:41:00Z</dcterms:modified>
</cp:coreProperties>
</file>